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E6337B3" w14:textId="77777777" w:rsidR="00B52DA8" w:rsidRDefault="00B4391C" w:rsidP="00B52DA8">
      <w:pPr>
        <w:jc w:val="center"/>
        <w:rPr>
          <w:color w:val="1F3864" w:themeColor="accent1" w:themeShade="80"/>
          <w:sz w:val="28"/>
          <w:szCs w:val="28"/>
        </w:rPr>
      </w:pPr>
      <w:r>
        <w:rPr>
          <w:noProof/>
          <w:color w:val="4472C4" w:themeColor="accent1"/>
          <w:sz w:val="28"/>
          <w:szCs w:val="28"/>
          <w:lang w:val="en-GB" w:eastAsia="en-GB"/>
        </w:rPr>
        <w:drawing>
          <wp:inline distT="0" distB="0" distL="0" distR="0" wp14:anchorId="7C598D62" wp14:editId="78DD4373">
            <wp:extent cx="4521835" cy="2410298"/>
            <wp:effectExtent l="0" t="0" r="0" b="317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BLUE-CIRCLE-bcclogo2017 wide navy w white shadow.pn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62730" cy="2432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DDA123" w14:textId="77777777" w:rsidR="00B52DA8" w:rsidRPr="00B52DA8" w:rsidRDefault="00B52DA8" w:rsidP="00B52DA8">
      <w:pPr>
        <w:jc w:val="center"/>
        <w:rPr>
          <w:color w:val="1F3864" w:themeColor="accent1" w:themeShade="80"/>
          <w:sz w:val="10"/>
          <w:szCs w:val="10"/>
        </w:rPr>
      </w:pPr>
    </w:p>
    <w:p w14:paraId="22252609" w14:textId="7F5C956E" w:rsidR="00567103" w:rsidRPr="00B52DA8" w:rsidRDefault="008601E4" w:rsidP="00B52DA8">
      <w:pPr>
        <w:jc w:val="center"/>
        <w:rPr>
          <w:color w:val="1F3864" w:themeColor="accent1" w:themeShade="80"/>
          <w:sz w:val="28"/>
          <w:szCs w:val="28"/>
        </w:rPr>
      </w:pPr>
      <w:r>
        <w:rPr>
          <w:color w:val="1F3864" w:themeColor="accent1" w:themeShade="80"/>
          <w:sz w:val="28"/>
          <w:szCs w:val="28"/>
        </w:rPr>
        <w:t>_____________________</w:t>
      </w:r>
      <w:r w:rsidR="00177E5E" w:rsidRPr="00177E5E">
        <w:rPr>
          <w:color w:val="1F3864" w:themeColor="accent1" w:themeShade="80"/>
          <w:sz w:val="28"/>
          <w:szCs w:val="28"/>
        </w:rPr>
        <w:t>______________________</w:t>
      </w:r>
    </w:p>
    <w:p w14:paraId="614D358E" w14:textId="77777777" w:rsidR="00177E5E" w:rsidRDefault="00177E5E" w:rsidP="00626EBB">
      <w:pPr>
        <w:jc w:val="center"/>
        <w:rPr>
          <w:sz w:val="28"/>
          <w:szCs w:val="28"/>
        </w:rPr>
      </w:pPr>
    </w:p>
    <w:p w14:paraId="0630FBDE" w14:textId="4157794D" w:rsidR="00567103" w:rsidRPr="00177E5E" w:rsidRDefault="00177E5E" w:rsidP="004200EB">
      <w:pPr>
        <w:jc w:val="center"/>
        <w:rPr>
          <w:rFonts w:ascii="EryxRennieMacintosh Medium" w:hAnsi="EryxRennieMacintosh Medium"/>
          <w:color w:val="1F3864" w:themeColor="accent1" w:themeShade="80"/>
          <w:sz w:val="44"/>
          <w:szCs w:val="44"/>
        </w:rPr>
      </w:pPr>
      <w:r>
        <w:rPr>
          <w:rFonts w:ascii="EryxRennieMacintosh Medium" w:hAnsi="EryxRennieMacintosh Medium"/>
          <w:color w:val="1F3864" w:themeColor="accent1" w:themeShade="80"/>
          <w:sz w:val="44"/>
          <w:szCs w:val="44"/>
        </w:rPr>
        <w:t xml:space="preserve"> </w:t>
      </w:r>
      <w:r w:rsidR="00CC665C">
        <w:rPr>
          <w:rFonts w:ascii="EryxRennieMacintosh Medium" w:hAnsi="EryxRennieMacintosh Medium"/>
          <w:color w:val="1F3864" w:themeColor="accent1" w:themeShade="80"/>
          <w:sz w:val="44"/>
          <w:szCs w:val="44"/>
        </w:rPr>
        <w:t>-</w:t>
      </w:r>
      <w:r w:rsidR="004200EB" w:rsidRPr="00177E5E">
        <w:rPr>
          <w:rFonts w:ascii="EryxRennieMacintosh Medium" w:hAnsi="EryxRennieMacintosh Medium"/>
          <w:color w:val="1F3864" w:themeColor="accent1" w:themeShade="80"/>
          <w:sz w:val="44"/>
          <w:szCs w:val="44"/>
        </w:rPr>
        <w:t xml:space="preserve"> </w:t>
      </w:r>
      <w:r w:rsidR="00EC6D75" w:rsidRPr="005522BD">
        <w:rPr>
          <w:rFonts w:ascii="Arial Rounded MT Bold" w:hAnsi="Arial Rounded MT Bold"/>
          <w:color w:val="1F3864" w:themeColor="accent1" w:themeShade="80"/>
          <w:sz w:val="44"/>
          <w:szCs w:val="44"/>
        </w:rPr>
        <w:t>New Sing</w:t>
      </w:r>
      <w:bookmarkStart w:id="0" w:name="_GoBack"/>
      <w:bookmarkEnd w:id="0"/>
      <w:r w:rsidR="00EC6D75" w:rsidRPr="005522BD">
        <w:rPr>
          <w:rFonts w:ascii="Arial Rounded MT Bold" w:hAnsi="Arial Rounded MT Bold"/>
          <w:color w:val="1F3864" w:themeColor="accent1" w:themeShade="80"/>
          <w:sz w:val="44"/>
          <w:szCs w:val="44"/>
        </w:rPr>
        <w:t>le, Music Video &amp; WA-NZ Tour</w:t>
      </w:r>
      <w:r w:rsidR="00CC665C">
        <w:rPr>
          <w:rFonts w:ascii="EryxRennieMacintosh Medium" w:hAnsi="EryxRennieMacintosh Medium"/>
          <w:color w:val="1F3864" w:themeColor="accent1" w:themeShade="80"/>
          <w:sz w:val="44"/>
          <w:szCs w:val="44"/>
        </w:rPr>
        <w:t xml:space="preserve"> -</w:t>
      </w:r>
    </w:p>
    <w:p w14:paraId="03555583" w14:textId="77777777" w:rsidR="004200EB" w:rsidRPr="009B35BE" w:rsidRDefault="004200EB" w:rsidP="004200EB">
      <w:pPr>
        <w:jc w:val="center"/>
        <w:rPr>
          <w:color w:val="1F3864" w:themeColor="accent1" w:themeShade="80"/>
          <w:sz w:val="10"/>
          <w:szCs w:val="10"/>
        </w:rPr>
      </w:pPr>
    </w:p>
    <w:p w14:paraId="7A1FCAA2" w14:textId="70214F7D" w:rsidR="00177E5E" w:rsidRDefault="00177E5E" w:rsidP="004C269B">
      <w:pPr>
        <w:jc w:val="center"/>
        <w:rPr>
          <w:color w:val="1F3864" w:themeColor="accent1" w:themeShade="80"/>
          <w:sz w:val="28"/>
          <w:szCs w:val="28"/>
        </w:rPr>
      </w:pPr>
      <w:r>
        <w:rPr>
          <w:color w:val="1F3864" w:themeColor="accent1" w:themeShade="80"/>
          <w:sz w:val="28"/>
          <w:szCs w:val="28"/>
        </w:rPr>
        <w:t>_____________________</w:t>
      </w:r>
    </w:p>
    <w:p w14:paraId="30ADB053" w14:textId="77777777" w:rsidR="00177E5E" w:rsidRPr="009B35BE" w:rsidRDefault="00177E5E" w:rsidP="004C269B">
      <w:pPr>
        <w:jc w:val="center"/>
        <w:rPr>
          <w:color w:val="1F3864" w:themeColor="accent1" w:themeShade="80"/>
        </w:rPr>
      </w:pPr>
    </w:p>
    <w:p w14:paraId="244CA0FE" w14:textId="70A40354" w:rsidR="000368F5" w:rsidRPr="00A7105D" w:rsidRDefault="007D651E" w:rsidP="009E101C">
      <w:pPr>
        <w:jc w:val="center"/>
        <w:rPr>
          <w:bCs/>
          <w:iCs/>
          <w:color w:val="1F3864" w:themeColor="accent1" w:themeShade="80"/>
        </w:rPr>
      </w:pPr>
      <w:r w:rsidRPr="00A7105D">
        <w:rPr>
          <w:bCs/>
          <w:iCs/>
          <w:color w:val="1F3864" w:themeColor="accent1" w:themeShade="80"/>
        </w:rPr>
        <w:t xml:space="preserve">Recently crowned </w:t>
      </w:r>
      <w:r w:rsidRPr="00A7105D">
        <w:rPr>
          <w:b/>
          <w:color w:val="1F3864" w:themeColor="accent1" w:themeShade="80"/>
        </w:rPr>
        <w:t>West Australian Music’s Best Regional Act 2019</w:t>
      </w:r>
      <w:r w:rsidRPr="00A7105D">
        <w:rPr>
          <w:color w:val="1F3864" w:themeColor="accent1" w:themeShade="80"/>
        </w:rPr>
        <w:t>,</w:t>
      </w:r>
      <w:r w:rsidRPr="00A7105D">
        <w:rPr>
          <w:bCs/>
          <w:iCs/>
          <w:color w:val="1F3864" w:themeColor="accent1" w:themeShade="80"/>
        </w:rPr>
        <w:t xml:space="preserve"> </w:t>
      </w:r>
      <w:r w:rsidR="00EC6D75" w:rsidRPr="00A7105D">
        <w:rPr>
          <w:bCs/>
          <w:iCs/>
          <w:color w:val="1F3864" w:themeColor="accent1" w:themeShade="80"/>
        </w:rPr>
        <w:t>the</w:t>
      </w:r>
      <w:r w:rsidR="00977076" w:rsidRPr="00A7105D">
        <w:rPr>
          <w:bCs/>
          <w:iCs/>
          <w:color w:val="1F3864" w:themeColor="accent1" w:themeShade="80"/>
        </w:rPr>
        <w:t xml:space="preserve"> </w:t>
      </w:r>
      <w:r w:rsidR="00DF5246" w:rsidRPr="00A7105D">
        <w:rPr>
          <w:bCs/>
          <w:iCs/>
          <w:color w:val="1F3864" w:themeColor="accent1" w:themeShade="80"/>
        </w:rPr>
        <w:t>conscious roots</w:t>
      </w:r>
      <w:r w:rsidR="00977076" w:rsidRPr="00A7105D">
        <w:rPr>
          <w:bCs/>
          <w:iCs/>
          <w:color w:val="1F3864" w:themeColor="accent1" w:themeShade="80"/>
        </w:rPr>
        <w:t xml:space="preserve"> </w:t>
      </w:r>
      <w:proofErr w:type="spellStart"/>
      <w:r w:rsidR="00977076" w:rsidRPr="00A7105D">
        <w:rPr>
          <w:bCs/>
          <w:iCs/>
          <w:color w:val="1F3864" w:themeColor="accent1" w:themeShade="80"/>
        </w:rPr>
        <w:t>collab</w:t>
      </w:r>
      <w:proofErr w:type="spellEnd"/>
      <w:r w:rsidR="00EC6D75" w:rsidRPr="00A7105D">
        <w:rPr>
          <w:bCs/>
          <w:iCs/>
          <w:color w:val="1F3864" w:themeColor="accent1" w:themeShade="80"/>
        </w:rPr>
        <w:t xml:space="preserve"> from </w:t>
      </w:r>
      <w:r w:rsidR="00977076" w:rsidRPr="00A7105D">
        <w:rPr>
          <w:bCs/>
          <w:iCs/>
          <w:color w:val="1F3864" w:themeColor="accent1" w:themeShade="80"/>
        </w:rPr>
        <w:t>Margaret River</w:t>
      </w:r>
      <w:r w:rsidR="00EC6D75" w:rsidRPr="00A7105D">
        <w:rPr>
          <w:bCs/>
          <w:iCs/>
          <w:color w:val="1F3864" w:themeColor="accent1" w:themeShade="80"/>
        </w:rPr>
        <w:t xml:space="preserve"> is powering into the new year with their new single “Golden”.</w:t>
      </w:r>
    </w:p>
    <w:p w14:paraId="5F20B1D6" w14:textId="0453568E" w:rsidR="00EC6D75" w:rsidRPr="00A7105D" w:rsidRDefault="00EC6D75" w:rsidP="009E101C">
      <w:pPr>
        <w:jc w:val="center"/>
        <w:rPr>
          <w:bCs/>
          <w:iCs/>
          <w:color w:val="1F3864" w:themeColor="accent1" w:themeShade="80"/>
        </w:rPr>
      </w:pPr>
    </w:p>
    <w:p w14:paraId="0C2C4A13" w14:textId="6222DF37" w:rsidR="00EC6D75" w:rsidRPr="00A7105D" w:rsidRDefault="00EC6D75" w:rsidP="009E101C">
      <w:pPr>
        <w:jc w:val="center"/>
        <w:rPr>
          <w:rStyle w:val="s1"/>
          <w:iCs/>
          <w:color w:val="1F3864" w:themeColor="accent1" w:themeShade="80"/>
        </w:rPr>
      </w:pPr>
      <w:r w:rsidRPr="00A7105D">
        <w:rPr>
          <w:b/>
          <w:iCs/>
          <w:color w:val="1F3864" w:themeColor="accent1" w:themeShade="80"/>
        </w:rPr>
        <w:t>Set for release January 17</w:t>
      </w:r>
      <w:r w:rsidRPr="00A7105D">
        <w:rPr>
          <w:b/>
          <w:iCs/>
          <w:color w:val="1F3864" w:themeColor="accent1" w:themeShade="80"/>
          <w:vertAlign w:val="superscript"/>
        </w:rPr>
        <w:t>th</w:t>
      </w:r>
      <w:r w:rsidRPr="00A7105D">
        <w:rPr>
          <w:b/>
          <w:iCs/>
          <w:color w:val="1F3864" w:themeColor="accent1" w:themeShade="80"/>
        </w:rPr>
        <w:t xml:space="preserve">, the track is a quick follow up to the release of the group’s </w:t>
      </w:r>
      <w:r w:rsidRPr="00A7105D">
        <w:rPr>
          <w:rStyle w:val="s1"/>
          <w:b/>
          <w:color w:val="1F3864" w:themeColor="accent1" w:themeShade="80"/>
        </w:rPr>
        <w:t xml:space="preserve">third documentary, titled </w:t>
      </w:r>
      <w:r w:rsidRPr="00A7105D">
        <w:rPr>
          <w:rStyle w:val="s1"/>
          <w:b/>
          <w:i/>
          <w:color w:val="1F3864" w:themeColor="accent1" w:themeShade="80"/>
        </w:rPr>
        <w:t xml:space="preserve">“The Art </w:t>
      </w:r>
      <w:proofErr w:type="gramStart"/>
      <w:r w:rsidRPr="00A7105D">
        <w:rPr>
          <w:rStyle w:val="s1"/>
          <w:b/>
          <w:i/>
          <w:color w:val="1F3864" w:themeColor="accent1" w:themeShade="80"/>
        </w:rPr>
        <w:t>Of</w:t>
      </w:r>
      <w:proofErr w:type="gramEnd"/>
      <w:r w:rsidRPr="00A7105D">
        <w:rPr>
          <w:rStyle w:val="s1"/>
          <w:b/>
          <w:i/>
          <w:color w:val="1F3864" w:themeColor="accent1" w:themeShade="80"/>
        </w:rPr>
        <w:t xml:space="preserve"> Sound”</w:t>
      </w:r>
      <w:r w:rsidRPr="00A7105D">
        <w:rPr>
          <w:rStyle w:val="s1"/>
          <w:i/>
          <w:color w:val="1F3864" w:themeColor="accent1" w:themeShade="80"/>
        </w:rPr>
        <w:t xml:space="preserve"> </w:t>
      </w:r>
      <w:r w:rsidRPr="00A7105D">
        <w:rPr>
          <w:rStyle w:val="s1"/>
          <w:iCs/>
          <w:color w:val="1F3864" w:themeColor="accent1" w:themeShade="80"/>
        </w:rPr>
        <w:t xml:space="preserve">in November, and paves the way for the release of two more singles and their </w:t>
      </w:r>
      <w:r w:rsidRPr="00A7105D">
        <w:rPr>
          <w:rStyle w:val="s1"/>
          <w:b/>
          <w:bCs/>
          <w:iCs/>
          <w:color w:val="1F3864" w:themeColor="accent1" w:themeShade="80"/>
        </w:rPr>
        <w:t>fifth studio album later this year</w:t>
      </w:r>
      <w:r w:rsidRPr="00A7105D">
        <w:rPr>
          <w:rStyle w:val="s1"/>
          <w:iCs/>
          <w:color w:val="1F3864" w:themeColor="accent1" w:themeShade="80"/>
        </w:rPr>
        <w:t>.</w:t>
      </w:r>
    </w:p>
    <w:p w14:paraId="6EDA2861" w14:textId="424C048E" w:rsidR="00EC6D75" w:rsidRPr="00A7105D" w:rsidRDefault="00EC6D75" w:rsidP="009E101C">
      <w:pPr>
        <w:jc w:val="center"/>
        <w:rPr>
          <w:rStyle w:val="s1"/>
          <w:iCs/>
          <w:color w:val="1F3864" w:themeColor="accent1" w:themeShade="80"/>
        </w:rPr>
      </w:pPr>
    </w:p>
    <w:p w14:paraId="5D8E7E5E" w14:textId="4E2E8EAC" w:rsidR="00EC6D75" w:rsidRPr="00A7105D" w:rsidRDefault="00EC6D75" w:rsidP="009E101C">
      <w:pPr>
        <w:jc w:val="center"/>
        <w:rPr>
          <w:rStyle w:val="s1"/>
          <w:iCs/>
          <w:color w:val="1F3864" w:themeColor="accent1" w:themeShade="80"/>
        </w:rPr>
      </w:pPr>
      <w:r w:rsidRPr="00A7105D">
        <w:rPr>
          <w:rStyle w:val="s1"/>
          <w:b/>
          <w:bCs/>
          <w:iCs/>
          <w:color w:val="1F3864" w:themeColor="accent1" w:themeShade="80"/>
        </w:rPr>
        <w:t>Written on a Mt Maunganui sunrise while on tour in New Zealand</w:t>
      </w:r>
      <w:r w:rsidRPr="00A7105D">
        <w:rPr>
          <w:rStyle w:val="s1"/>
          <w:iCs/>
          <w:color w:val="1F3864" w:themeColor="accent1" w:themeShade="80"/>
        </w:rPr>
        <w:t xml:space="preserve">, </w:t>
      </w:r>
      <w:r w:rsidRPr="00A7105D">
        <w:rPr>
          <w:rStyle w:val="s1"/>
          <w:i/>
          <w:color w:val="1F3864" w:themeColor="accent1" w:themeShade="80"/>
        </w:rPr>
        <w:t>“Golden”</w:t>
      </w:r>
      <w:r w:rsidRPr="00A7105D">
        <w:rPr>
          <w:rStyle w:val="s1"/>
          <w:iCs/>
          <w:color w:val="1F3864" w:themeColor="accent1" w:themeShade="80"/>
        </w:rPr>
        <w:t xml:space="preserve"> sees </w:t>
      </w:r>
      <w:r w:rsidRPr="00A7105D">
        <w:rPr>
          <w:rStyle w:val="s1"/>
          <w:i/>
          <w:color w:val="1F3864" w:themeColor="accent1" w:themeShade="80"/>
        </w:rPr>
        <w:t xml:space="preserve">Blue Child Collective </w:t>
      </w:r>
      <w:r w:rsidRPr="00A7105D">
        <w:rPr>
          <w:rStyle w:val="s1"/>
          <w:iCs/>
          <w:color w:val="1F3864" w:themeColor="accent1" w:themeShade="80"/>
        </w:rPr>
        <w:t xml:space="preserve">exploring new sounds, blending elements of </w:t>
      </w:r>
      <w:r w:rsidR="00C979AA" w:rsidRPr="00A7105D">
        <w:rPr>
          <w:rStyle w:val="s1"/>
          <w:iCs/>
          <w:color w:val="1F3864" w:themeColor="accent1" w:themeShade="80"/>
        </w:rPr>
        <w:t>indie folk</w:t>
      </w:r>
      <w:r w:rsidRPr="00A7105D">
        <w:rPr>
          <w:rStyle w:val="s1"/>
          <w:iCs/>
          <w:color w:val="1F3864" w:themeColor="accent1" w:themeShade="80"/>
        </w:rPr>
        <w:t xml:space="preserve"> and</w:t>
      </w:r>
      <w:r w:rsidR="00C979AA" w:rsidRPr="00A7105D">
        <w:rPr>
          <w:rStyle w:val="s1"/>
          <w:iCs/>
          <w:color w:val="1F3864" w:themeColor="accent1" w:themeShade="80"/>
        </w:rPr>
        <w:t xml:space="preserve"> roots</w:t>
      </w:r>
      <w:r w:rsidRPr="00A7105D">
        <w:rPr>
          <w:rStyle w:val="s1"/>
          <w:iCs/>
          <w:color w:val="1F3864" w:themeColor="accent1" w:themeShade="80"/>
        </w:rPr>
        <w:t xml:space="preserve"> to produce a track </w:t>
      </w:r>
      <w:r w:rsidR="00C979AA" w:rsidRPr="00A7105D">
        <w:rPr>
          <w:rStyle w:val="s1"/>
          <w:iCs/>
          <w:color w:val="1F3864" w:themeColor="accent1" w:themeShade="80"/>
        </w:rPr>
        <w:t xml:space="preserve">in a similar vein to </w:t>
      </w:r>
      <w:r w:rsidR="001D5EF2" w:rsidRPr="00A7105D">
        <w:rPr>
          <w:rStyle w:val="s1"/>
          <w:i/>
          <w:color w:val="1F3864" w:themeColor="accent1" w:themeShade="80"/>
        </w:rPr>
        <w:t>“Crosses”</w:t>
      </w:r>
      <w:r w:rsidR="00C979AA" w:rsidRPr="00A7105D">
        <w:rPr>
          <w:rStyle w:val="s1"/>
          <w:iCs/>
          <w:color w:val="1F3864" w:themeColor="accent1" w:themeShade="80"/>
        </w:rPr>
        <w:t xml:space="preserve"> by</w:t>
      </w:r>
      <w:r w:rsidRPr="00A7105D">
        <w:rPr>
          <w:rStyle w:val="s1"/>
          <w:b/>
          <w:bCs/>
          <w:iCs/>
          <w:color w:val="1F3864" w:themeColor="accent1" w:themeShade="80"/>
        </w:rPr>
        <w:t xml:space="preserve"> </w:t>
      </w:r>
      <w:r w:rsidR="00C979AA" w:rsidRPr="00A7105D">
        <w:rPr>
          <w:rStyle w:val="s1"/>
          <w:b/>
          <w:bCs/>
          <w:iCs/>
          <w:color w:val="1F3864" w:themeColor="accent1" w:themeShade="80"/>
        </w:rPr>
        <w:t>Jose Gonzalez</w:t>
      </w:r>
      <w:r w:rsidR="00C979AA" w:rsidRPr="00A7105D">
        <w:rPr>
          <w:rStyle w:val="s1"/>
          <w:iCs/>
          <w:color w:val="1F3864" w:themeColor="accent1" w:themeShade="80"/>
        </w:rPr>
        <w:t xml:space="preserve"> and </w:t>
      </w:r>
      <w:r w:rsidR="001D5EF2" w:rsidRPr="00A7105D">
        <w:rPr>
          <w:rStyle w:val="s1"/>
          <w:b/>
          <w:bCs/>
          <w:iCs/>
          <w:color w:val="1F3864" w:themeColor="accent1" w:themeShade="80"/>
        </w:rPr>
        <w:t xml:space="preserve">Bon </w:t>
      </w:r>
      <w:proofErr w:type="spellStart"/>
      <w:r w:rsidR="001D5EF2" w:rsidRPr="00A7105D">
        <w:rPr>
          <w:rStyle w:val="s1"/>
          <w:b/>
          <w:bCs/>
          <w:iCs/>
          <w:color w:val="1F3864" w:themeColor="accent1" w:themeShade="80"/>
        </w:rPr>
        <w:t>Iver</w:t>
      </w:r>
      <w:r w:rsidR="001D5EF2" w:rsidRPr="00A7105D">
        <w:rPr>
          <w:rStyle w:val="s1"/>
          <w:iCs/>
          <w:color w:val="1F3864" w:themeColor="accent1" w:themeShade="80"/>
        </w:rPr>
        <w:t>’s</w:t>
      </w:r>
      <w:proofErr w:type="spellEnd"/>
      <w:r w:rsidR="001D5EF2" w:rsidRPr="00A7105D">
        <w:rPr>
          <w:rStyle w:val="s1"/>
          <w:iCs/>
          <w:color w:val="1F3864" w:themeColor="accent1" w:themeShade="80"/>
        </w:rPr>
        <w:t xml:space="preserve"> smash hit</w:t>
      </w:r>
      <w:r w:rsidR="001D5EF2" w:rsidRPr="00A7105D">
        <w:rPr>
          <w:rStyle w:val="s1"/>
          <w:i/>
          <w:color w:val="1F3864" w:themeColor="accent1" w:themeShade="80"/>
        </w:rPr>
        <w:t xml:space="preserve"> “</w:t>
      </w:r>
      <w:r w:rsidR="00C979AA" w:rsidRPr="00A7105D">
        <w:rPr>
          <w:rStyle w:val="s1"/>
          <w:i/>
          <w:color w:val="1F3864" w:themeColor="accent1" w:themeShade="80"/>
        </w:rPr>
        <w:t>Holocene</w:t>
      </w:r>
      <w:r w:rsidR="001D5EF2" w:rsidRPr="00A7105D">
        <w:rPr>
          <w:rStyle w:val="s1"/>
          <w:i/>
          <w:color w:val="1F3864" w:themeColor="accent1" w:themeShade="80"/>
        </w:rPr>
        <w:t>”</w:t>
      </w:r>
      <w:r w:rsidR="00C979AA" w:rsidRPr="00A7105D">
        <w:rPr>
          <w:rStyle w:val="s1"/>
          <w:iCs/>
          <w:color w:val="1F3864" w:themeColor="accent1" w:themeShade="80"/>
        </w:rPr>
        <w:t>, yet</w:t>
      </w:r>
      <w:r w:rsidRPr="00A7105D">
        <w:rPr>
          <w:rStyle w:val="s1"/>
          <w:iCs/>
          <w:color w:val="1F3864" w:themeColor="accent1" w:themeShade="80"/>
        </w:rPr>
        <w:t xml:space="preserve"> featuring a solid percussion bed</w:t>
      </w:r>
      <w:r w:rsidR="001D5EF2" w:rsidRPr="00A7105D">
        <w:rPr>
          <w:rStyle w:val="s1"/>
          <w:iCs/>
          <w:color w:val="1F3864" w:themeColor="accent1" w:themeShade="80"/>
        </w:rPr>
        <w:t>, baritone vocals</w:t>
      </w:r>
      <w:r w:rsidRPr="00A7105D">
        <w:rPr>
          <w:rStyle w:val="s1"/>
          <w:iCs/>
          <w:color w:val="1F3864" w:themeColor="accent1" w:themeShade="80"/>
        </w:rPr>
        <w:t xml:space="preserve"> and clever group singalong </w:t>
      </w:r>
      <w:r w:rsidRPr="00A7105D">
        <w:rPr>
          <w:rStyle w:val="s1"/>
          <w:i/>
          <w:color w:val="1F3864" w:themeColor="accent1" w:themeShade="80"/>
        </w:rPr>
        <w:t>“Harmony with everything // Harmony, we all can sing in (</w:t>
      </w:r>
      <w:proofErr w:type="spellStart"/>
      <w:r w:rsidRPr="00A7105D">
        <w:rPr>
          <w:rStyle w:val="s1"/>
          <w:i/>
          <w:color w:val="1F3864" w:themeColor="accent1" w:themeShade="80"/>
        </w:rPr>
        <w:t>rpt</w:t>
      </w:r>
      <w:proofErr w:type="spellEnd"/>
      <w:r w:rsidRPr="00A7105D">
        <w:rPr>
          <w:rStyle w:val="s1"/>
          <w:i/>
          <w:color w:val="1F3864" w:themeColor="accent1" w:themeShade="80"/>
        </w:rPr>
        <w:t>)”.</w:t>
      </w:r>
    </w:p>
    <w:p w14:paraId="1E50D197" w14:textId="77777777" w:rsidR="00EC6D75" w:rsidRPr="00A7105D" w:rsidRDefault="00EC6D75" w:rsidP="009E101C">
      <w:pPr>
        <w:jc w:val="center"/>
        <w:rPr>
          <w:rStyle w:val="s1"/>
          <w:iCs/>
          <w:color w:val="1F3864" w:themeColor="accent1" w:themeShade="80"/>
        </w:rPr>
      </w:pPr>
    </w:p>
    <w:p w14:paraId="7957840A" w14:textId="5CD76D2F" w:rsidR="00EC6D75" w:rsidRPr="00A7105D" w:rsidRDefault="00EC6D75" w:rsidP="009E101C">
      <w:pPr>
        <w:jc w:val="center"/>
        <w:rPr>
          <w:iCs/>
          <w:color w:val="1F3864" w:themeColor="accent1" w:themeShade="80"/>
        </w:rPr>
      </w:pPr>
      <w:r w:rsidRPr="00A7105D">
        <w:rPr>
          <w:rStyle w:val="s1"/>
          <w:iCs/>
          <w:color w:val="1F3864" w:themeColor="accent1" w:themeShade="80"/>
        </w:rPr>
        <w:t xml:space="preserve">The single will be accompanied by a music video shot on Super 8 film due to drop </w:t>
      </w:r>
      <w:r w:rsidR="005522BD">
        <w:rPr>
          <w:rStyle w:val="s1"/>
          <w:iCs/>
          <w:color w:val="1F3864" w:themeColor="accent1" w:themeShade="80"/>
        </w:rPr>
        <w:t xml:space="preserve">in </w:t>
      </w:r>
      <w:proofErr w:type="gramStart"/>
      <w:r w:rsidRPr="00A7105D">
        <w:rPr>
          <w:rStyle w:val="s1"/>
          <w:iCs/>
          <w:color w:val="1F3864" w:themeColor="accent1" w:themeShade="80"/>
        </w:rPr>
        <w:t>February</w:t>
      </w:r>
      <w:r w:rsidR="00C979AA" w:rsidRPr="00A7105D">
        <w:rPr>
          <w:rStyle w:val="s1"/>
          <w:iCs/>
          <w:color w:val="1F3864" w:themeColor="accent1" w:themeShade="80"/>
        </w:rPr>
        <w:t>, and</w:t>
      </w:r>
      <w:proofErr w:type="gramEnd"/>
      <w:r w:rsidR="00C979AA" w:rsidRPr="00A7105D">
        <w:rPr>
          <w:rStyle w:val="s1"/>
          <w:iCs/>
          <w:color w:val="1F3864" w:themeColor="accent1" w:themeShade="80"/>
        </w:rPr>
        <w:t xml:space="preserve"> will see the group back across to New Zealand for a run of </w:t>
      </w:r>
      <w:r w:rsidR="00F665A2">
        <w:rPr>
          <w:rStyle w:val="s1"/>
          <w:iCs/>
          <w:color w:val="1F3864" w:themeColor="accent1" w:themeShade="80"/>
        </w:rPr>
        <w:t xml:space="preserve">headline </w:t>
      </w:r>
      <w:r w:rsidR="00C979AA" w:rsidRPr="00A7105D">
        <w:rPr>
          <w:rStyle w:val="s1"/>
          <w:iCs/>
          <w:color w:val="1F3864" w:themeColor="accent1" w:themeShade="80"/>
        </w:rPr>
        <w:t>shows</w:t>
      </w:r>
      <w:r w:rsidR="00F665A2">
        <w:rPr>
          <w:rStyle w:val="s1"/>
          <w:iCs/>
          <w:color w:val="1F3864" w:themeColor="accent1" w:themeShade="80"/>
        </w:rPr>
        <w:t xml:space="preserve"> and festivals</w:t>
      </w:r>
      <w:r w:rsidR="00C979AA" w:rsidRPr="00A7105D">
        <w:rPr>
          <w:rStyle w:val="s1"/>
          <w:iCs/>
          <w:color w:val="1F3864" w:themeColor="accent1" w:themeShade="80"/>
        </w:rPr>
        <w:t xml:space="preserve"> following the WA launches.</w:t>
      </w:r>
      <w:r w:rsidRPr="00A7105D">
        <w:rPr>
          <w:rStyle w:val="s1"/>
          <w:i/>
          <w:color w:val="1F3864" w:themeColor="accent1" w:themeShade="80"/>
        </w:rPr>
        <w:t xml:space="preserve"> </w:t>
      </w:r>
    </w:p>
    <w:p w14:paraId="2AC8E8D9" w14:textId="5362592B" w:rsidR="000368F5" w:rsidRPr="00A7105D" w:rsidRDefault="000368F5" w:rsidP="004C269B">
      <w:pPr>
        <w:tabs>
          <w:tab w:val="left" w:pos="1600"/>
        </w:tabs>
        <w:jc w:val="center"/>
        <w:rPr>
          <w:color w:val="1F3864" w:themeColor="accent1" w:themeShade="80"/>
        </w:rPr>
      </w:pPr>
    </w:p>
    <w:p w14:paraId="410663EE" w14:textId="74FD67F9" w:rsidR="00C979AA" w:rsidRPr="00A7105D" w:rsidRDefault="00C979AA" w:rsidP="004C269B">
      <w:pPr>
        <w:jc w:val="center"/>
        <w:rPr>
          <w:color w:val="1F3864" w:themeColor="accent1" w:themeShade="80"/>
        </w:rPr>
      </w:pPr>
      <w:r w:rsidRPr="00A7105D">
        <w:rPr>
          <w:color w:val="1F3864" w:themeColor="accent1" w:themeShade="80"/>
        </w:rPr>
        <w:t>Band leader and</w:t>
      </w:r>
      <w:r w:rsidR="000368F5" w:rsidRPr="00A7105D">
        <w:rPr>
          <w:color w:val="1F3864" w:themeColor="accent1" w:themeShade="80"/>
        </w:rPr>
        <w:t xml:space="preserve"> </w:t>
      </w:r>
      <w:r w:rsidR="006C6B15" w:rsidRPr="00A7105D">
        <w:rPr>
          <w:color w:val="1F3864" w:themeColor="accent1" w:themeShade="80"/>
        </w:rPr>
        <w:t xml:space="preserve">director of </w:t>
      </w:r>
      <w:r w:rsidR="006C6B15" w:rsidRPr="00A7105D">
        <w:rPr>
          <w:b/>
          <w:color w:val="1F3864" w:themeColor="accent1" w:themeShade="80"/>
        </w:rPr>
        <w:t>The West Australian Guitar Festival</w:t>
      </w:r>
      <w:r w:rsidRPr="00A7105D">
        <w:rPr>
          <w:color w:val="1F3864" w:themeColor="accent1" w:themeShade="80"/>
        </w:rPr>
        <w:t xml:space="preserve"> </w:t>
      </w:r>
      <w:r w:rsidRPr="00A7105D">
        <w:rPr>
          <w:i/>
          <w:iCs/>
          <w:color w:val="1F3864" w:themeColor="accent1" w:themeShade="80"/>
        </w:rPr>
        <w:t xml:space="preserve">Dan White </w:t>
      </w:r>
      <w:r w:rsidRPr="00A7105D">
        <w:rPr>
          <w:color w:val="1F3864" w:themeColor="accent1" w:themeShade="80"/>
        </w:rPr>
        <w:t xml:space="preserve">said he’s </w:t>
      </w:r>
      <w:r w:rsidRPr="00A7105D">
        <w:rPr>
          <w:i/>
          <w:iCs/>
          <w:color w:val="1F3864" w:themeColor="accent1" w:themeShade="80"/>
        </w:rPr>
        <w:t xml:space="preserve">really excited for the year ahead; it feels like all the work we’ve been putting in touring to connect with our audience and </w:t>
      </w:r>
      <w:r w:rsidR="00A7105D" w:rsidRPr="00A7105D">
        <w:rPr>
          <w:i/>
          <w:iCs/>
          <w:color w:val="1F3864" w:themeColor="accent1" w:themeShade="80"/>
        </w:rPr>
        <w:t xml:space="preserve">the huge focus we’ve put on </w:t>
      </w:r>
      <w:r w:rsidRPr="00A7105D">
        <w:rPr>
          <w:i/>
          <w:iCs/>
          <w:color w:val="1F3864" w:themeColor="accent1" w:themeShade="80"/>
        </w:rPr>
        <w:t>content creation in order to continue delivering quality and quantity to those fans over the last five years is coming together. There’s plenty in the pipeline for 2020.”</w:t>
      </w:r>
      <w:r w:rsidR="000368F5" w:rsidRPr="00A7105D">
        <w:rPr>
          <w:color w:val="1F3864" w:themeColor="accent1" w:themeShade="80"/>
        </w:rPr>
        <w:t xml:space="preserve"> </w:t>
      </w:r>
    </w:p>
    <w:p w14:paraId="7EABEF28" w14:textId="20962231" w:rsidR="005951C6" w:rsidRPr="00A7105D" w:rsidRDefault="005951C6" w:rsidP="00C979AA">
      <w:pPr>
        <w:rPr>
          <w:color w:val="1F3864" w:themeColor="accent1" w:themeShade="80"/>
        </w:rPr>
      </w:pPr>
    </w:p>
    <w:p w14:paraId="73E78468" w14:textId="15479C76" w:rsidR="00964B97" w:rsidRPr="00A7105D" w:rsidRDefault="009B35BE" w:rsidP="009B35BE">
      <w:pPr>
        <w:jc w:val="center"/>
        <w:rPr>
          <w:b/>
          <w:color w:val="1F3864" w:themeColor="accent1" w:themeShade="80"/>
        </w:rPr>
      </w:pPr>
      <w:r w:rsidRPr="00A7105D">
        <w:rPr>
          <w:color w:val="1F3864" w:themeColor="accent1" w:themeShade="80"/>
        </w:rPr>
        <w:t>Plug in, connect and get involved:</w:t>
      </w:r>
      <w:r w:rsidR="00B26694" w:rsidRPr="00A7105D">
        <w:rPr>
          <w:color w:val="1F3864" w:themeColor="accent1" w:themeShade="80"/>
        </w:rPr>
        <w:t xml:space="preserve"> </w:t>
      </w:r>
      <w:r w:rsidR="00B26694" w:rsidRPr="00A7105D">
        <w:rPr>
          <w:bCs/>
          <w:i/>
          <w:color w:val="1F3864" w:themeColor="accent1" w:themeShade="80"/>
        </w:rPr>
        <w:t>Blue Child Collective</w:t>
      </w:r>
      <w:r w:rsidR="006E353D" w:rsidRPr="00A7105D">
        <w:rPr>
          <w:b/>
          <w:i/>
          <w:color w:val="1F3864" w:themeColor="accent1" w:themeShade="80"/>
        </w:rPr>
        <w:t xml:space="preserve"> </w:t>
      </w:r>
      <w:r w:rsidR="006E353D" w:rsidRPr="00A7105D">
        <w:rPr>
          <w:color w:val="1F3864" w:themeColor="accent1" w:themeShade="80"/>
        </w:rPr>
        <w:t>is</w:t>
      </w:r>
      <w:r w:rsidR="006E4DFC" w:rsidRPr="00A7105D">
        <w:rPr>
          <w:color w:val="1F3864" w:themeColor="accent1" w:themeShade="80"/>
        </w:rPr>
        <w:t xml:space="preserve"> </w:t>
      </w:r>
      <w:r w:rsidR="00741E7A" w:rsidRPr="00A7105D">
        <w:rPr>
          <w:color w:val="1F3864" w:themeColor="accent1" w:themeShade="80"/>
        </w:rPr>
        <w:t xml:space="preserve">more than a band, but a movement which is </w:t>
      </w:r>
      <w:r w:rsidR="006E4DFC" w:rsidRPr="00A7105D">
        <w:rPr>
          <w:color w:val="1F3864" w:themeColor="accent1" w:themeShade="80"/>
        </w:rPr>
        <w:t>fast becoming</w:t>
      </w:r>
      <w:r w:rsidR="0064180F" w:rsidRPr="00A7105D">
        <w:rPr>
          <w:color w:val="1F3864" w:themeColor="accent1" w:themeShade="80"/>
        </w:rPr>
        <w:t xml:space="preserve"> a major catalyst for positive change on a global scale </w:t>
      </w:r>
      <w:r w:rsidR="00741E7A" w:rsidRPr="00A7105D">
        <w:rPr>
          <w:color w:val="1F3864" w:themeColor="accent1" w:themeShade="80"/>
        </w:rPr>
        <w:t>towards a</w:t>
      </w:r>
      <w:r w:rsidR="004B4FA0" w:rsidRPr="00A7105D">
        <w:rPr>
          <w:i/>
          <w:color w:val="1F3864" w:themeColor="accent1" w:themeShade="80"/>
        </w:rPr>
        <w:t xml:space="preserve"> </w:t>
      </w:r>
      <w:r w:rsidR="006E353D" w:rsidRPr="00A7105D">
        <w:rPr>
          <w:b/>
          <w:i/>
          <w:color w:val="1F3864" w:themeColor="accent1" w:themeShade="80"/>
        </w:rPr>
        <w:t xml:space="preserve">“Culture </w:t>
      </w:r>
      <w:proofErr w:type="gramStart"/>
      <w:r w:rsidR="006E353D" w:rsidRPr="00A7105D">
        <w:rPr>
          <w:b/>
          <w:i/>
          <w:color w:val="1F3864" w:themeColor="accent1" w:themeShade="80"/>
        </w:rPr>
        <w:t>Of</w:t>
      </w:r>
      <w:proofErr w:type="gramEnd"/>
      <w:r w:rsidR="006E353D" w:rsidRPr="00A7105D">
        <w:rPr>
          <w:b/>
          <w:i/>
          <w:color w:val="1F3864" w:themeColor="accent1" w:themeShade="80"/>
        </w:rPr>
        <w:t xml:space="preserve"> Connection”</w:t>
      </w:r>
      <w:r w:rsidR="0064180F" w:rsidRPr="00A7105D">
        <w:rPr>
          <w:b/>
          <w:color w:val="1F3864" w:themeColor="accent1" w:themeShade="80"/>
        </w:rPr>
        <w:t>.</w:t>
      </w:r>
    </w:p>
    <w:p w14:paraId="774A081F" w14:textId="6E26825F" w:rsidR="00E00D5F" w:rsidRPr="00A7105D" w:rsidRDefault="00E00D5F" w:rsidP="009B35BE">
      <w:pPr>
        <w:jc w:val="center"/>
        <w:rPr>
          <w:b/>
          <w:color w:val="1F3864" w:themeColor="accent1" w:themeShade="80"/>
        </w:rPr>
      </w:pPr>
    </w:p>
    <w:p w14:paraId="19F90D86" w14:textId="61BAEB0A" w:rsidR="00E00D5F" w:rsidRPr="00A7105D" w:rsidRDefault="00E00D5F" w:rsidP="00F665A2">
      <w:pPr>
        <w:jc w:val="center"/>
        <w:rPr>
          <w:bCs/>
          <w:color w:val="1F3864" w:themeColor="accent1" w:themeShade="80"/>
        </w:rPr>
      </w:pPr>
      <w:r w:rsidRPr="00A7105D">
        <w:rPr>
          <w:bCs/>
          <w:color w:val="1F3864" w:themeColor="accent1" w:themeShade="80"/>
        </w:rPr>
        <w:t xml:space="preserve">Tickets on sale now. </w:t>
      </w:r>
    </w:p>
    <w:p w14:paraId="46CF9331" w14:textId="77777777" w:rsidR="007C3C0C" w:rsidRPr="00A7105D" w:rsidRDefault="007C3C0C" w:rsidP="007C3C0C">
      <w:pPr>
        <w:jc w:val="center"/>
        <w:rPr>
          <w:color w:val="1F3864" w:themeColor="accent1" w:themeShade="80"/>
        </w:rPr>
      </w:pPr>
    </w:p>
    <w:p w14:paraId="13CF8710" w14:textId="40A07FAA" w:rsidR="00964B97" w:rsidRPr="00A7105D" w:rsidRDefault="005522BD" w:rsidP="00964B97">
      <w:pPr>
        <w:jc w:val="center"/>
        <w:rPr>
          <w:color w:val="1F3864" w:themeColor="accent1" w:themeShade="80"/>
        </w:rPr>
      </w:pPr>
      <w:hyperlink r:id="rId5" w:history="1">
        <w:r w:rsidR="009E101C" w:rsidRPr="00A7105D">
          <w:rPr>
            <w:rStyle w:val="Hyperlink"/>
          </w:rPr>
          <w:t>www.bluechildcollective.com</w:t>
        </w:r>
      </w:hyperlink>
    </w:p>
    <w:p w14:paraId="2BE887CC" w14:textId="77777777" w:rsidR="00346DC9" w:rsidRPr="00A7105D" w:rsidRDefault="00346DC9" w:rsidP="00346DC9">
      <w:pPr>
        <w:jc w:val="center"/>
        <w:rPr>
          <w:color w:val="1F3864" w:themeColor="accent1" w:themeShade="80"/>
        </w:rPr>
      </w:pPr>
      <w:r w:rsidRPr="00A7105D">
        <w:rPr>
          <w:color w:val="1F3864" w:themeColor="accent1" w:themeShade="80"/>
        </w:rPr>
        <w:t>@</w:t>
      </w:r>
      <w:proofErr w:type="spellStart"/>
      <w:r w:rsidRPr="00A7105D">
        <w:rPr>
          <w:color w:val="1F3864" w:themeColor="accent1" w:themeShade="80"/>
        </w:rPr>
        <w:t>bluechildcollective</w:t>
      </w:r>
      <w:proofErr w:type="spellEnd"/>
    </w:p>
    <w:p w14:paraId="3E98847D" w14:textId="7AE09D27" w:rsidR="001165D9" w:rsidRPr="00A7105D" w:rsidRDefault="009E101C" w:rsidP="00346DC9">
      <w:pPr>
        <w:jc w:val="center"/>
        <w:rPr>
          <w:color w:val="1F3864" w:themeColor="accent1" w:themeShade="80"/>
        </w:rPr>
      </w:pPr>
      <w:r w:rsidRPr="00A7105D">
        <w:rPr>
          <w:color w:val="1F3864" w:themeColor="accent1" w:themeShade="80"/>
        </w:rPr>
        <w:t>#</w:t>
      </w:r>
      <w:proofErr w:type="spellStart"/>
      <w:r w:rsidRPr="00A7105D">
        <w:rPr>
          <w:color w:val="1F3864" w:themeColor="accent1" w:themeShade="80"/>
        </w:rPr>
        <w:t>cultureofconnection</w:t>
      </w:r>
      <w:proofErr w:type="spellEnd"/>
    </w:p>
    <w:p w14:paraId="35C0F7E0" w14:textId="77777777" w:rsidR="00F57D79" w:rsidRDefault="00F57D79" w:rsidP="00346DC9">
      <w:pPr>
        <w:jc w:val="center"/>
        <w:rPr>
          <w:color w:val="1F3864" w:themeColor="accent1" w:themeShade="80"/>
          <w:sz w:val="26"/>
          <w:szCs w:val="26"/>
        </w:rPr>
      </w:pPr>
    </w:p>
    <w:p w14:paraId="6E125471" w14:textId="77777777" w:rsidR="00A7105D" w:rsidRDefault="00A7105D" w:rsidP="00A7105D">
      <w:pPr>
        <w:rPr>
          <w:color w:val="1F3864" w:themeColor="accent1" w:themeShade="80"/>
          <w:sz w:val="26"/>
          <w:szCs w:val="26"/>
        </w:rPr>
      </w:pPr>
    </w:p>
    <w:p w14:paraId="6BCCCB27" w14:textId="33A16703" w:rsidR="00B731FB" w:rsidRPr="00B731FB" w:rsidRDefault="00B731FB" w:rsidP="00B731FB">
      <w:pPr>
        <w:jc w:val="center"/>
        <w:rPr>
          <w:rStyle w:val="s1"/>
          <w:b/>
          <w:bCs/>
          <w:iCs/>
          <w:color w:val="1F3864" w:themeColor="accent1" w:themeShade="80"/>
          <w:sz w:val="32"/>
          <w:szCs w:val="32"/>
        </w:rPr>
      </w:pPr>
      <w:r w:rsidRPr="00B731FB">
        <w:rPr>
          <w:rStyle w:val="s1"/>
          <w:b/>
          <w:bCs/>
          <w:iCs/>
          <w:color w:val="1F3864" w:themeColor="accent1" w:themeShade="80"/>
          <w:sz w:val="32"/>
          <w:szCs w:val="32"/>
        </w:rPr>
        <w:lastRenderedPageBreak/>
        <w:t>Golden Launch Tour</w:t>
      </w:r>
    </w:p>
    <w:p w14:paraId="2A9A871D" w14:textId="77777777" w:rsidR="00B731FB" w:rsidRDefault="00B731FB" w:rsidP="00B731FB">
      <w:pPr>
        <w:jc w:val="center"/>
        <w:rPr>
          <w:rStyle w:val="s1"/>
          <w:iCs/>
          <w:color w:val="1F3864" w:themeColor="accent1" w:themeShade="80"/>
        </w:rPr>
      </w:pPr>
    </w:p>
    <w:p w14:paraId="053E30CA" w14:textId="77777777" w:rsidR="00B731FB" w:rsidRDefault="00B731FB" w:rsidP="00B731FB">
      <w:pPr>
        <w:jc w:val="center"/>
        <w:rPr>
          <w:rStyle w:val="s1"/>
          <w:iCs/>
          <w:color w:val="1F3864" w:themeColor="accent1" w:themeShade="80"/>
        </w:rPr>
      </w:pPr>
      <w:r>
        <w:rPr>
          <w:rStyle w:val="s1"/>
          <w:iCs/>
          <w:color w:val="1F3864" w:themeColor="accent1" w:themeShade="80"/>
        </w:rPr>
        <w:t>Fri 17</w:t>
      </w:r>
      <w:r w:rsidRPr="002B5EC0">
        <w:rPr>
          <w:rStyle w:val="s1"/>
          <w:iCs/>
          <w:color w:val="1F3864" w:themeColor="accent1" w:themeShade="80"/>
          <w:vertAlign w:val="superscript"/>
        </w:rPr>
        <w:t>th</w:t>
      </w:r>
      <w:r>
        <w:rPr>
          <w:rStyle w:val="s1"/>
          <w:iCs/>
          <w:color w:val="1F3864" w:themeColor="accent1" w:themeShade="80"/>
        </w:rPr>
        <w:t xml:space="preserve"> Jan | The River | Margaret River, Western Australia</w:t>
      </w:r>
    </w:p>
    <w:p w14:paraId="3DE27346" w14:textId="77777777" w:rsidR="00B731FB" w:rsidRDefault="00B731FB" w:rsidP="00B731FB">
      <w:pPr>
        <w:jc w:val="center"/>
        <w:rPr>
          <w:rStyle w:val="s1"/>
          <w:iCs/>
          <w:color w:val="1F3864" w:themeColor="accent1" w:themeShade="80"/>
        </w:rPr>
      </w:pPr>
      <w:r>
        <w:rPr>
          <w:rStyle w:val="s1"/>
          <w:iCs/>
          <w:color w:val="1F3864" w:themeColor="accent1" w:themeShade="80"/>
        </w:rPr>
        <w:t>Sat 18</w:t>
      </w:r>
      <w:r w:rsidRPr="002B5EC0">
        <w:rPr>
          <w:rStyle w:val="s1"/>
          <w:iCs/>
          <w:color w:val="1F3864" w:themeColor="accent1" w:themeShade="80"/>
          <w:vertAlign w:val="superscript"/>
        </w:rPr>
        <w:t>th</w:t>
      </w:r>
      <w:r>
        <w:rPr>
          <w:rStyle w:val="s1"/>
          <w:iCs/>
          <w:color w:val="1F3864" w:themeColor="accent1" w:themeShade="80"/>
        </w:rPr>
        <w:t xml:space="preserve"> Jan | Mojo’s Bar | Fremantle, WA</w:t>
      </w:r>
    </w:p>
    <w:p w14:paraId="336D1F9E" w14:textId="77777777" w:rsidR="00B731FB" w:rsidRDefault="00B731FB" w:rsidP="00B731FB">
      <w:pPr>
        <w:jc w:val="center"/>
        <w:rPr>
          <w:rStyle w:val="s1"/>
          <w:iCs/>
          <w:color w:val="1F3864" w:themeColor="accent1" w:themeShade="80"/>
        </w:rPr>
      </w:pPr>
      <w:r>
        <w:rPr>
          <w:rStyle w:val="s1"/>
          <w:iCs/>
          <w:color w:val="1F3864" w:themeColor="accent1" w:themeShade="80"/>
        </w:rPr>
        <w:t>Sun 26</w:t>
      </w:r>
      <w:r w:rsidRPr="002B5EC0">
        <w:rPr>
          <w:rStyle w:val="s1"/>
          <w:iCs/>
          <w:color w:val="1F3864" w:themeColor="accent1" w:themeShade="80"/>
          <w:vertAlign w:val="superscript"/>
        </w:rPr>
        <w:t>th</w:t>
      </w:r>
      <w:r>
        <w:rPr>
          <w:rStyle w:val="s1"/>
          <w:iCs/>
          <w:color w:val="1F3864" w:themeColor="accent1" w:themeShade="80"/>
        </w:rPr>
        <w:t xml:space="preserve"> Jan | </w:t>
      </w:r>
      <w:proofErr w:type="spellStart"/>
      <w:r>
        <w:rPr>
          <w:rStyle w:val="s1"/>
          <w:iCs/>
          <w:color w:val="1F3864" w:themeColor="accent1" w:themeShade="80"/>
        </w:rPr>
        <w:t>SkyFest</w:t>
      </w:r>
      <w:proofErr w:type="spellEnd"/>
      <w:r>
        <w:rPr>
          <w:rStyle w:val="s1"/>
          <w:iCs/>
          <w:color w:val="1F3864" w:themeColor="accent1" w:themeShade="80"/>
        </w:rPr>
        <w:t xml:space="preserve"> | Bunbury, WA</w:t>
      </w:r>
    </w:p>
    <w:p w14:paraId="7C62CC68" w14:textId="77777777" w:rsidR="00B731FB" w:rsidRDefault="00B731FB" w:rsidP="00B731FB">
      <w:pPr>
        <w:jc w:val="center"/>
        <w:rPr>
          <w:rStyle w:val="s1"/>
          <w:iCs/>
          <w:color w:val="1F3864" w:themeColor="accent1" w:themeShade="80"/>
        </w:rPr>
      </w:pPr>
      <w:r>
        <w:rPr>
          <w:rStyle w:val="s1"/>
          <w:iCs/>
          <w:color w:val="1F3864" w:themeColor="accent1" w:themeShade="80"/>
        </w:rPr>
        <w:t>Fri 21</w:t>
      </w:r>
      <w:r w:rsidRPr="00FB7FDB">
        <w:rPr>
          <w:rStyle w:val="s1"/>
          <w:iCs/>
          <w:color w:val="1F3864" w:themeColor="accent1" w:themeShade="80"/>
          <w:vertAlign w:val="superscript"/>
        </w:rPr>
        <w:t>st</w:t>
      </w:r>
      <w:r>
        <w:rPr>
          <w:rStyle w:val="s1"/>
          <w:iCs/>
          <w:color w:val="1F3864" w:themeColor="accent1" w:themeShade="80"/>
        </w:rPr>
        <w:t xml:space="preserve"> Feb | 4</w:t>
      </w:r>
      <w:r w:rsidRPr="00FB7FDB">
        <w:rPr>
          <w:rStyle w:val="s1"/>
          <w:iCs/>
          <w:color w:val="1F3864" w:themeColor="accent1" w:themeShade="80"/>
          <w:vertAlign w:val="superscript"/>
        </w:rPr>
        <w:t>th</w:t>
      </w:r>
      <w:r>
        <w:rPr>
          <w:rStyle w:val="s1"/>
          <w:iCs/>
          <w:color w:val="1F3864" w:themeColor="accent1" w:themeShade="80"/>
        </w:rPr>
        <w:t xml:space="preserve"> Wall Theatre | New Plymouth, New Zealand</w:t>
      </w:r>
    </w:p>
    <w:p w14:paraId="7548B414" w14:textId="77777777" w:rsidR="00B731FB" w:rsidRDefault="00B731FB" w:rsidP="00B731FB">
      <w:pPr>
        <w:jc w:val="center"/>
        <w:rPr>
          <w:rStyle w:val="s1"/>
          <w:iCs/>
          <w:color w:val="1F3864" w:themeColor="accent1" w:themeShade="80"/>
        </w:rPr>
      </w:pPr>
      <w:r>
        <w:rPr>
          <w:rStyle w:val="s1"/>
          <w:iCs/>
          <w:color w:val="1F3864" w:themeColor="accent1" w:themeShade="80"/>
        </w:rPr>
        <w:t>27</w:t>
      </w:r>
      <w:r w:rsidRPr="00FB7FDB">
        <w:rPr>
          <w:rStyle w:val="s1"/>
          <w:iCs/>
          <w:color w:val="1F3864" w:themeColor="accent1" w:themeShade="80"/>
          <w:vertAlign w:val="superscript"/>
        </w:rPr>
        <w:t>th</w:t>
      </w:r>
      <w:r>
        <w:rPr>
          <w:rStyle w:val="s1"/>
          <w:iCs/>
          <w:color w:val="1F3864" w:themeColor="accent1" w:themeShade="80"/>
        </w:rPr>
        <w:t xml:space="preserve"> Feb - 1</w:t>
      </w:r>
      <w:r w:rsidRPr="00FB7FDB">
        <w:rPr>
          <w:rStyle w:val="s1"/>
          <w:iCs/>
          <w:color w:val="1F3864" w:themeColor="accent1" w:themeShade="80"/>
          <w:vertAlign w:val="superscript"/>
        </w:rPr>
        <w:t>st</w:t>
      </w:r>
      <w:r>
        <w:rPr>
          <w:rStyle w:val="s1"/>
          <w:iCs/>
          <w:color w:val="1F3864" w:themeColor="accent1" w:themeShade="80"/>
        </w:rPr>
        <w:t xml:space="preserve"> Mar | NZ Spirit Fest | </w:t>
      </w:r>
      <w:proofErr w:type="spellStart"/>
      <w:r>
        <w:rPr>
          <w:rStyle w:val="s1"/>
          <w:iCs/>
          <w:color w:val="1F3864" w:themeColor="accent1" w:themeShade="80"/>
        </w:rPr>
        <w:t>Waimauku</w:t>
      </w:r>
      <w:proofErr w:type="spellEnd"/>
      <w:r>
        <w:rPr>
          <w:rStyle w:val="s1"/>
          <w:iCs/>
          <w:color w:val="1F3864" w:themeColor="accent1" w:themeShade="80"/>
        </w:rPr>
        <w:t>, NZ</w:t>
      </w:r>
    </w:p>
    <w:p w14:paraId="01315EAD" w14:textId="77777777" w:rsidR="00B731FB" w:rsidRDefault="00B731FB" w:rsidP="00B731FB">
      <w:pPr>
        <w:jc w:val="center"/>
        <w:rPr>
          <w:rStyle w:val="s1"/>
          <w:iCs/>
          <w:color w:val="1F3864" w:themeColor="accent1" w:themeShade="80"/>
        </w:rPr>
      </w:pPr>
      <w:r>
        <w:rPr>
          <w:rStyle w:val="s1"/>
          <w:iCs/>
          <w:color w:val="1F3864" w:themeColor="accent1" w:themeShade="80"/>
        </w:rPr>
        <w:t>Thu 5</w:t>
      </w:r>
      <w:r w:rsidRPr="00A72B12">
        <w:rPr>
          <w:rStyle w:val="s1"/>
          <w:iCs/>
          <w:color w:val="1F3864" w:themeColor="accent1" w:themeShade="80"/>
          <w:vertAlign w:val="superscript"/>
        </w:rPr>
        <w:t>th</w:t>
      </w:r>
      <w:r>
        <w:rPr>
          <w:rStyle w:val="s1"/>
          <w:iCs/>
          <w:color w:val="1F3864" w:themeColor="accent1" w:themeShade="80"/>
        </w:rPr>
        <w:t xml:space="preserve"> Mar | Paisley Stage | Napier, NZ</w:t>
      </w:r>
    </w:p>
    <w:p w14:paraId="5E09CC9E" w14:textId="77777777" w:rsidR="00B731FB" w:rsidRDefault="00B731FB" w:rsidP="00B731FB">
      <w:pPr>
        <w:jc w:val="center"/>
        <w:rPr>
          <w:rStyle w:val="s1"/>
          <w:iCs/>
          <w:color w:val="1F3864" w:themeColor="accent1" w:themeShade="80"/>
        </w:rPr>
      </w:pPr>
      <w:r>
        <w:rPr>
          <w:rStyle w:val="s1"/>
          <w:iCs/>
          <w:color w:val="1F3864" w:themeColor="accent1" w:themeShade="80"/>
        </w:rPr>
        <w:t>Fri 6</w:t>
      </w:r>
      <w:r w:rsidRPr="00A72B12">
        <w:rPr>
          <w:rStyle w:val="s1"/>
          <w:iCs/>
          <w:color w:val="1F3864" w:themeColor="accent1" w:themeShade="80"/>
          <w:vertAlign w:val="superscript"/>
        </w:rPr>
        <w:t>th</w:t>
      </w:r>
      <w:r>
        <w:rPr>
          <w:rStyle w:val="s1"/>
          <w:iCs/>
          <w:color w:val="1F3864" w:themeColor="accent1" w:themeShade="80"/>
        </w:rPr>
        <w:t xml:space="preserve"> Mar | The Jam Factory | Tauranga, NZ</w:t>
      </w:r>
    </w:p>
    <w:p w14:paraId="38FE45CE" w14:textId="51F99AC8" w:rsidR="00A7105D" w:rsidRDefault="00B731FB" w:rsidP="00B731FB">
      <w:pPr>
        <w:jc w:val="center"/>
        <w:rPr>
          <w:rStyle w:val="s1"/>
          <w:iCs/>
          <w:color w:val="1F3864" w:themeColor="accent1" w:themeShade="80"/>
        </w:rPr>
      </w:pPr>
      <w:r>
        <w:rPr>
          <w:rStyle w:val="s1"/>
          <w:iCs/>
          <w:color w:val="1F3864" w:themeColor="accent1" w:themeShade="80"/>
        </w:rPr>
        <w:t>Fri 13</w:t>
      </w:r>
      <w:r w:rsidRPr="00A72B12">
        <w:rPr>
          <w:rStyle w:val="s1"/>
          <w:iCs/>
          <w:color w:val="1F3864" w:themeColor="accent1" w:themeShade="80"/>
          <w:vertAlign w:val="superscript"/>
        </w:rPr>
        <w:t>th</w:t>
      </w:r>
      <w:r>
        <w:rPr>
          <w:rStyle w:val="s1"/>
          <w:iCs/>
          <w:color w:val="1F3864" w:themeColor="accent1" w:themeShade="80"/>
        </w:rPr>
        <w:t xml:space="preserve"> Mar | YOT Club | Raglan, NZ</w:t>
      </w:r>
    </w:p>
    <w:p w14:paraId="6FB3C970" w14:textId="5F43C545" w:rsidR="00B731FB" w:rsidRDefault="00B731FB" w:rsidP="00B731FB">
      <w:pPr>
        <w:jc w:val="center"/>
        <w:rPr>
          <w:rStyle w:val="s1"/>
          <w:iCs/>
          <w:color w:val="1F3864" w:themeColor="accent1" w:themeShade="80"/>
        </w:rPr>
      </w:pPr>
    </w:p>
    <w:p w14:paraId="42C56267" w14:textId="46590A55" w:rsidR="00B731FB" w:rsidRDefault="00B731FB" w:rsidP="00B731FB">
      <w:pPr>
        <w:jc w:val="center"/>
        <w:rPr>
          <w:rStyle w:val="Hyperlink"/>
          <w:iCs/>
        </w:rPr>
      </w:pPr>
      <w:r>
        <w:rPr>
          <w:rStyle w:val="s1"/>
          <w:iCs/>
          <w:color w:val="1F3864" w:themeColor="accent1" w:themeShade="80"/>
        </w:rPr>
        <w:t xml:space="preserve">Tickets on sale at </w:t>
      </w:r>
      <w:hyperlink r:id="rId6" w:history="1">
        <w:r w:rsidRPr="009E5CC2">
          <w:rPr>
            <w:rStyle w:val="Hyperlink"/>
            <w:iCs/>
          </w:rPr>
          <w:t>www.bluechildcollective.com</w:t>
        </w:r>
      </w:hyperlink>
    </w:p>
    <w:p w14:paraId="60EE3B1D" w14:textId="77777777" w:rsidR="00B731FB" w:rsidRDefault="00B731FB" w:rsidP="00B731FB">
      <w:pPr>
        <w:jc w:val="center"/>
        <w:rPr>
          <w:rStyle w:val="Hyperlink"/>
          <w:iCs/>
        </w:rPr>
      </w:pPr>
    </w:p>
    <w:p w14:paraId="6DDD11BF" w14:textId="4BF06624" w:rsidR="00B731FB" w:rsidRDefault="00B731FB" w:rsidP="00B731FB">
      <w:pPr>
        <w:jc w:val="center"/>
        <w:rPr>
          <w:color w:val="1F3864" w:themeColor="accent1" w:themeShade="80"/>
          <w:sz w:val="26"/>
          <w:szCs w:val="26"/>
        </w:rPr>
      </w:pPr>
      <w:r>
        <w:rPr>
          <w:noProof/>
          <w:color w:val="1F3864" w:themeColor="accent1" w:themeShade="80"/>
          <w:sz w:val="26"/>
          <w:szCs w:val="26"/>
        </w:rPr>
        <w:drawing>
          <wp:inline distT="0" distB="0" distL="0" distR="0" wp14:anchorId="608B4233" wp14:editId="53E17DAB">
            <wp:extent cx="5329561" cy="7541342"/>
            <wp:effectExtent l="0" t="0" r="4445" b="2540"/>
            <wp:docPr id="6" name="Picture 6" descr="A close up of text on a black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GOLDEN Single Launch Tour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2784" cy="7560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6E83BF" w14:textId="5FBADAC3" w:rsidR="00F57D79" w:rsidRDefault="00B731FB" w:rsidP="00346DC9">
      <w:pPr>
        <w:jc w:val="center"/>
        <w:rPr>
          <w:color w:val="1F3864" w:themeColor="accent1" w:themeShade="80"/>
          <w:sz w:val="26"/>
          <w:szCs w:val="26"/>
        </w:rPr>
      </w:pPr>
      <w:r>
        <w:rPr>
          <w:noProof/>
          <w:color w:val="1F3864" w:themeColor="accent1" w:themeShade="80"/>
          <w:sz w:val="26"/>
          <w:szCs w:val="26"/>
        </w:rPr>
        <w:lastRenderedPageBreak/>
        <w:drawing>
          <wp:inline distT="0" distB="0" distL="0" distR="0" wp14:anchorId="1E674C8C" wp14:editId="4428970C">
            <wp:extent cx="6391275" cy="9578340"/>
            <wp:effectExtent l="0" t="0" r="0" b="0"/>
            <wp:docPr id="5" name="Picture 5" descr="A picture containing person, ho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Blue Child Collective PORTRAIT Pete Le Scelle Photo2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9578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EA64FD" w14:textId="77777777" w:rsidR="005949A0" w:rsidRDefault="001165D9" w:rsidP="005949A0">
      <w:pPr>
        <w:jc w:val="center"/>
        <w:rPr>
          <w:noProof/>
          <w:color w:val="1F3864" w:themeColor="accent1" w:themeShade="80"/>
          <w:sz w:val="26"/>
          <w:szCs w:val="26"/>
        </w:rPr>
      </w:pPr>
      <w:r>
        <w:rPr>
          <w:color w:val="1F3864" w:themeColor="accent1" w:themeShade="80"/>
          <w:sz w:val="26"/>
          <w:szCs w:val="26"/>
        </w:rPr>
        <w:t>(</w:t>
      </w:r>
      <w:r w:rsidRPr="007B7974">
        <w:rPr>
          <w:i/>
          <w:color w:val="1F3864" w:themeColor="accent1" w:themeShade="80"/>
          <w:sz w:val="26"/>
          <w:szCs w:val="26"/>
        </w:rPr>
        <w:t>@</w:t>
      </w:r>
      <w:proofErr w:type="spellStart"/>
      <w:r w:rsidR="005949A0">
        <w:rPr>
          <w:i/>
          <w:color w:val="1F3864" w:themeColor="accent1" w:themeShade="80"/>
          <w:sz w:val="26"/>
          <w:szCs w:val="26"/>
        </w:rPr>
        <w:t>lescelleimages</w:t>
      </w:r>
      <w:proofErr w:type="spellEnd"/>
      <w:r>
        <w:rPr>
          <w:color w:val="1F3864" w:themeColor="accent1" w:themeShade="80"/>
          <w:sz w:val="26"/>
          <w:szCs w:val="26"/>
        </w:rPr>
        <w:t>)</w:t>
      </w:r>
      <w:r w:rsidR="005949A0" w:rsidRPr="005949A0">
        <w:rPr>
          <w:noProof/>
          <w:color w:val="1F3864" w:themeColor="accent1" w:themeShade="80"/>
          <w:sz w:val="26"/>
          <w:szCs w:val="26"/>
        </w:rPr>
        <w:t xml:space="preserve"> </w:t>
      </w:r>
    </w:p>
    <w:p w14:paraId="5A5D1BEB" w14:textId="54611C03" w:rsidR="005949A0" w:rsidRDefault="005949A0" w:rsidP="005949A0">
      <w:pPr>
        <w:jc w:val="center"/>
        <w:rPr>
          <w:noProof/>
          <w:color w:val="1F3864" w:themeColor="accent1" w:themeShade="80"/>
          <w:sz w:val="26"/>
          <w:szCs w:val="26"/>
        </w:rPr>
      </w:pPr>
    </w:p>
    <w:p w14:paraId="2C7C92C8" w14:textId="77777777" w:rsidR="005522BD" w:rsidRDefault="005522BD" w:rsidP="005949A0">
      <w:pPr>
        <w:jc w:val="center"/>
        <w:rPr>
          <w:noProof/>
          <w:color w:val="1F3864" w:themeColor="accent1" w:themeShade="80"/>
          <w:sz w:val="26"/>
          <w:szCs w:val="26"/>
        </w:rPr>
      </w:pPr>
    </w:p>
    <w:p w14:paraId="07126F1C" w14:textId="4A3124C9" w:rsidR="009B35BE" w:rsidRDefault="005949A0" w:rsidP="005949A0">
      <w:pPr>
        <w:jc w:val="center"/>
        <w:rPr>
          <w:noProof/>
          <w:color w:val="1F3864" w:themeColor="accent1" w:themeShade="80"/>
          <w:sz w:val="26"/>
          <w:szCs w:val="26"/>
        </w:rPr>
      </w:pPr>
      <w:r>
        <w:rPr>
          <w:noProof/>
          <w:color w:val="1F3864" w:themeColor="accent1" w:themeShade="80"/>
          <w:sz w:val="26"/>
          <w:szCs w:val="26"/>
        </w:rPr>
        <w:drawing>
          <wp:inline distT="0" distB="0" distL="0" distR="0" wp14:anchorId="4A6EFEAA" wp14:editId="4D2BB7CE">
            <wp:extent cx="6391275" cy="4258945"/>
            <wp:effectExtent l="0" t="0" r="0" b="0"/>
            <wp:docPr id="4" name="Picture 4" descr="A person standing on a beac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BCC Duo - 1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4258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DB8198" w14:textId="788EC03E" w:rsidR="005949A0" w:rsidRDefault="005949A0" w:rsidP="005949A0">
      <w:pPr>
        <w:jc w:val="center"/>
        <w:rPr>
          <w:i/>
          <w:color w:val="1F3864" w:themeColor="accent1" w:themeShade="80"/>
          <w:sz w:val="26"/>
          <w:szCs w:val="26"/>
        </w:rPr>
      </w:pPr>
      <w:r w:rsidRPr="00F57D79">
        <w:rPr>
          <w:i/>
          <w:color w:val="1F3864" w:themeColor="accent1" w:themeShade="80"/>
          <w:sz w:val="26"/>
          <w:szCs w:val="26"/>
        </w:rPr>
        <w:t>(@</w:t>
      </w:r>
      <w:proofErr w:type="spellStart"/>
      <w:r>
        <w:rPr>
          <w:i/>
          <w:color w:val="1F3864" w:themeColor="accent1" w:themeShade="80"/>
          <w:sz w:val="26"/>
          <w:szCs w:val="26"/>
        </w:rPr>
        <w:t>parishawken</w:t>
      </w:r>
      <w:r w:rsidRPr="00F57D79">
        <w:rPr>
          <w:i/>
          <w:color w:val="1F3864" w:themeColor="accent1" w:themeShade="80"/>
          <w:sz w:val="26"/>
          <w:szCs w:val="26"/>
        </w:rPr>
        <w:t>photo</w:t>
      </w:r>
      <w:proofErr w:type="spellEnd"/>
      <w:r w:rsidRPr="00F57D79">
        <w:rPr>
          <w:i/>
          <w:color w:val="1F3864" w:themeColor="accent1" w:themeShade="80"/>
          <w:sz w:val="26"/>
          <w:szCs w:val="26"/>
        </w:rPr>
        <w:t>)</w:t>
      </w:r>
    </w:p>
    <w:p w14:paraId="17720CAD" w14:textId="5D660B5B" w:rsidR="007D651E" w:rsidRDefault="007D651E" w:rsidP="005949A0">
      <w:pPr>
        <w:jc w:val="center"/>
        <w:rPr>
          <w:i/>
          <w:color w:val="1F3864" w:themeColor="accent1" w:themeShade="80"/>
          <w:sz w:val="26"/>
          <w:szCs w:val="26"/>
        </w:rPr>
      </w:pPr>
    </w:p>
    <w:p w14:paraId="2ECE8F75" w14:textId="45623679" w:rsidR="005522BD" w:rsidRDefault="005522BD" w:rsidP="005949A0">
      <w:pPr>
        <w:jc w:val="center"/>
        <w:rPr>
          <w:i/>
          <w:color w:val="1F3864" w:themeColor="accent1" w:themeShade="80"/>
          <w:sz w:val="26"/>
          <w:szCs w:val="26"/>
        </w:rPr>
      </w:pPr>
    </w:p>
    <w:p w14:paraId="63D097EC" w14:textId="77777777" w:rsidR="005522BD" w:rsidRDefault="005522BD" w:rsidP="005949A0">
      <w:pPr>
        <w:jc w:val="center"/>
        <w:rPr>
          <w:i/>
          <w:color w:val="1F3864" w:themeColor="accent1" w:themeShade="80"/>
          <w:sz w:val="26"/>
          <w:szCs w:val="26"/>
        </w:rPr>
      </w:pPr>
    </w:p>
    <w:p w14:paraId="4639EBF1" w14:textId="02A5FBDD" w:rsidR="007D651E" w:rsidRDefault="007D651E" w:rsidP="005949A0">
      <w:pPr>
        <w:jc w:val="center"/>
        <w:rPr>
          <w:i/>
          <w:color w:val="1F3864" w:themeColor="accent1" w:themeShade="80"/>
          <w:sz w:val="26"/>
          <w:szCs w:val="26"/>
        </w:rPr>
      </w:pPr>
      <w:r>
        <w:rPr>
          <w:i/>
          <w:noProof/>
          <w:color w:val="1F3864" w:themeColor="accent1" w:themeShade="80"/>
          <w:sz w:val="26"/>
          <w:szCs w:val="26"/>
        </w:rPr>
        <w:drawing>
          <wp:inline distT="0" distB="0" distL="0" distR="0" wp14:anchorId="37401E23" wp14:editId="593FE0F5">
            <wp:extent cx="6391275" cy="425894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Blue Child Collective BAND2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4258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BBED21" w14:textId="5FC5C3B8" w:rsidR="007D651E" w:rsidRPr="007D651E" w:rsidRDefault="007D651E" w:rsidP="005949A0">
      <w:pPr>
        <w:jc w:val="center"/>
        <w:rPr>
          <w:i/>
          <w:color w:val="1F3864" w:themeColor="accent1" w:themeShade="80"/>
          <w:sz w:val="26"/>
          <w:szCs w:val="26"/>
        </w:rPr>
      </w:pPr>
      <w:r>
        <w:rPr>
          <w:i/>
          <w:color w:val="1F3864" w:themeColor="accent1" w:themeShade="80"/>
          <w:sz w:val="26"/>
          <w:szCs w:val="26"/>
        </w:rPr>
        <w:t>(@</w:t>
      </w:r>
      <w:proofErr w:type="spellStart"/>
      <w:r>
        <w:rPr>
          <w:i/>
          <w:color w:val="1F3864" w:themeColor="accent1" w:themeShade="80"/>
          <w:sz w:val="26"/>
          <w:szCs w:val="26"/>
        </w:rPr>
        <w:t>sarastormphotography</w:t>
      </w:r>
      <w:proofErr w:type="spellEnd"/>
      <w:r>
        <w:rPr>
          <w:i/>
          <w:color w:val="1F3864" w:themeColor="accent1" w:themeShade="80"/>
          <w:sz w:val="26"/>
          <w:szCs w:val="26"/>
        </w:rPr>
        <w:t>)</w:t>
      </w:r>
    </w:p>
    <w:sectPr w:rsidR="007D651E" w:rsidRPr="007D651E" w:rsidSect="00A7105D">
      <w:pgSz w:w="11900" w:h="16840"/>
      <w:pgMar w:top="558" w:right="962" w:bottom="490" w:left="87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EryxRennieMacintosh Medium">
    <w:panose1 w:val="020B0604020202020204"/>
    <w:charset w:val="00"/>
    <w:family w:val="auto"/>
    <w:pitch w:val="variable"/>
    <w:sig w:usb0="80000003" w:usb1="10010002" w:usb2="00000000" w:usb3="00000000" w:csb0="00000001" w:csb1="00000000"/>
  </w:font>
  <w:font w:name="Arial Rounded MT Bold">
    <w:panose1 w:val="020F0704030504030204"/>
    <w:charset w:val="00"/>
    <w:family w:val="swiss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9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368F5"/>
    <w:rsid w:val="0000578F"/>
    <w:rsid w:val="00030911"/>
    <w:rsid w:val="000368F5"/>
    <w:rsid w:val="00042652"/>
    <w:rsid w:val="000530D9"/>
    <w:rsid w:val="000541F9"/>
    <w:rsid w:val="00061969"/>
    <w:rsid w:val="000857E1"/>
    <w:rsid w:val="00093FBE"/>
    <w:rsid w:val="000C760A"/>
    <w:rsid w:val="000D3D5D"/>
    <w:rsid w:val="00100616"/>
    <w:rsid w:val="00106047"/>
    <w:rsid w:val="001163D0"/>
    <w:rsid w:val="001165D9"/>
    <w:rsid w:val="00121673"/>
    <w:rsid w:val="00127C5D"/>
    <w:rsid w:val="001413A0"/>
    <w:rsid w:val="001558E4"/>
    <w:rsid w:val="001566EB"/>
    <w:rsid w:val="00177E5E"/>
    <w:rsid w:val="001B23D2"/>
    <w:rsid w:val="001B7EC3"/>
    <w:rsid w:val="001C1707"/>
    <w:rsid w:val="001D088D"/>
    <w:rsid w:val="001D5B73"/>
    <w:rsid w:val="001D5EF2"/>
    <w:rsid w:val="001E6E24"/>
    <w:rsid w:val="0021395D"/>
    <w:rsid w:val="00226613"/>
    <w:rsid w:val="0023546F"/>
    <w:rsid w:val="002808AB"/>
    <w:rsid w:val="00294BE8"/>
    <w:rsid w:val="002B2056"/>
    <w:rsid w:val="002B6F32"/>
    <w:rsid w:val="002E6C22"/>
    <w:rsid w:val="002F06DC"/>
    <w:rsid w:val="00314CB9"/>
    <w:rsid w:val="00346DC9"/>
    <w:rsid w:val="00347420"/>
    <w:rsid w:val="0039217B"/>
    <w:rsid w:val="003F592E"/>
    <w:rsid w:val="004200EB"/>
    <w:rsid w:val="00433F53"/>
    <w:rsid w:val="00442377"/>
    <w:rsid w:val="004466D5"/>
    <w:rsid w:val="00475B86"/>
    <w:rsid w:val="00493DA3"/>
    <w:rsid w:val="004B10C9"/>
    <w:rsid w:val="004B4FA0"/>
    <w:rsid w:val="004C269B"/>
    <w:rsid w:val="0053274B"/>
    <w:rsid w:val="005408FC"/>
    <w:rsid w:val="005508B7"/>
    <w:rsid w:val="005522BD"/>
    <w:rsid w:val="00567103"/>
    <w:rsid w:val="00581E88"/>
    <w:rsid w:val="00591E91"/>
    <w:rsid w:val="005949A0"/>
    <w:rsid w:val="005951C6"/>
    <w:rsid w:val="005B5FA4"/>
    <w:rsid w:val="00621313"/>
    <w:rsid w:val="00626EBB"/>
    <w:rsid w:val="00632025"/>
    <w:rsid w:val="006364AD"/>
    <w:rsid w:val="0064180F"/>
    <w:rsid w:val="00686D8B"/>
    <w:rsid w:val="006B087D"/>
    <w:rsid w:val="006B2086"/>
    <w:rsid w:val="006C6B15"/>
    <w:rsid w:val="006D60A6"/>
    <w:rsid w:val="006E353D"/>
    <w:rsid w:val="006E4DFC"/>
    <w:rsid w:val="006F4CAA"/>
    <w:rsid w:val="00741E7A"/>
    <w:rsid w:val="007524F9"/>
    <w:rsid w:val="00792093"/>
    <w:rsid w:val="007B7974"/>
    <w:rsid w:val="007C2818"/>
    <w:rsid w:val="007C3C0C"/>
    <w:rsid w:val="007D651E"/>
    <w:rsid w:val="00805977"/>
    <w:rsid w:val="008273C8"/>
    <w:rsid w:val="00846569"/>
    <w:rsid w:val="008548AD"/>
    <w:rsid w:val="008573B8"/>
    <w:rsid w:val="008601E4"/>
    <w:rsid w:val="00886987"/>
    <w:rsid w:val="008A58EF"/>
    <w:rsid w:val="008C0311"/>
    <w:rsid w:val="0095788D"/>
    <w:rsid w:val="00964B97"/>
    <w:rsid w:val="00972A69"/>
    <w:rsid w:val="00975B9B"/>
    <w:rsid w:val="00977076"/>
    <w:rsid w:val="00982C1A"/>
    <w:rsid w:val="00995AE3"/>
    <w:rsid w:val="009A2166"/>
    <w:rsid w:val="009B35BE"/>
    <w:rsid w:val="009B3602"/>
    <w:rsid w:val="009B7599"/>
    <w:rsid w:val="009C5110"/>
    <w:rsid w:val="009C701B"/>
    <w:rsid w:val="009E101C"/>
    <w:rsid w:val="00A20C12"/>
    <w:rsid w:val="00A32BAD"/>
    <w:rsid w:val="00A36A7C"/>
    <w:rsid w:val="00A3733A"/>
    <w:rsid w:val="00A50677"/>
    <w:rsid w:val="00A7105D"/>
    <w:rsid w:val="00A71503"/>
    <w:rsid w:val="00A81FCA"/>
    <w:rsid w:val="00AB4AC8"/>
    <w:rsid w:val="00B26694"/>
    <w:rsid w:val="00B27726"/>
    <w:rsid w:val="00B4391C"/>
    <w:rsid w:val="00B52DA8"/>
    <w:rsid w:val="00B731FB"/>
    <w:rsid w:val="00BA21DF"/>
    <w:rsid w:val="00BA5C83"/>
    <w:rsid w:val="00BA7CB9"/>
    <w:rsid w:val="00C02707"/>
    <w:rsid w:val="00C82FC7"/>
    <w:rsid w:val="00C979AA"/>
    <w:rsid w:val="00CA239F"/>
    <w:rsid w:val="00CC20BC"/>
    <w:rsid w:val="00CC665C"/>
    <w:rsid w:val="00CE6EF3"/>
    <w:rsid w:val="00D27B64"/>
    <w:rsid w:val="00D9694A"/>
    <w:rsid w:val="00DA5B48"/>
    <w:rsid w:val="00DA7C47"/>
    <w:rsid w:val="00DC4700"/>
    <w:rsid w:val="00DF5246"/>
    <w:rsid w:val="00DF7D5D"/>
    <w:rsid w:val="00E00D5F"/>
    <w:rsid w:val="00E37072"/>
    <w:rsid w:val="00E4320D"/>
    <w:rsid w:val="00E4749B"/>
    <w:rsid w:val="00EA02A0"/>
    <w:rsid w:val="00EB2876"/>
    <w:rsid w:val="00EB4AF6"/>
    <w:rsid w:val="00EC6D75"/>
    <w:rsid w:val="00EF026B"/>
    <w:rsid w:val="00F57D79"/>
    <w:rsid w:val="00F6135A"/>
    <w:rsid w:val="00F665A2"/>
    <w:rsid w:val="00F67027"/>
    <w:rsid w:val="00F678B5"/>
    <w:rsid w:val="00F764A4"/>
    <w:rsid w:val="00F86891"/>
    <w:rsid w:val="00FF06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511EA99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9E101C"/>
    <w:rPr>
      <w:color w:val="0563C1" w:themeColor="hyperlink"/>
      <w:u w:val="single"/>
    </w:rPr>
  </w:style>
  <w:style w:type="paragraph" w:customStyle="1" w:styleId="p1">
    <w:name w:val="p1"/>
    <w:basedOn w:val="Normal"/>
    <w:rsid w:val="00982C1A"/>
    <w:pPr>
      <w:shd w:val="clear" w:color="auto" w:fill="FFFFFF"/>
      <w:spacing w:line="225" w:lineRule="atLeast"/>
    </w:pPr>
    <w:rPr>
      <w:rFonts w:ascii="Arial" w:hAnsi="Arial" w:cs="Arial"/>
      <w:color w:val="222222"/>
      <w:sz w:val="19"/>
      <w:szCs w:val="19"/>
      <w:lang w:val="en-GB" w:eastAsia="en-GB"/>
    </w:rPr>
  </w:style>
  <w:style w:type="character" w:customStyle="1" w:styleId="s1">
    <w:name w:val="s1"/>
    <w:basedOn w:val="DefaultParagraphFont"/>
    <w:rsid w:val="00982C1A"/>
  </w:style>
  <w:style w:type="paragraph" w:styleId="BalloonText">
    <w:name w:val="Balloon Text"/>
    <w:basedOn w:val="Normal"/>
    <w:link w:val="BalloonTextChar"/>
    <w:uiPriority w:val="99"/>
    <w:semiHidden/>
    <w:unhideWhenUsed/>
    <w:rsid w:val="006C6B15"/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C6B15"/>
    <w:rPr>
      <w:rFonts w:ascii="Times New Roman" w:hAnsi="Times New Roman" w:cs="Times New Roman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http://www.bluechildcollective.com" TargetMode="External"/><Relationship Id="rId11" Type="http://schemas.openxmlformats.org/officeDocument/2006/relationships/fontTable" Target="fontTable.xml"/><Relationship Id="rId5" Type="http://schemas.openxmlformats.org/officeDocument/2006/relationships/hyperlink" Target="http://www.bluechildcollective.com" TargetMode="External"/><Relationship Id="rId10" Type="http://schemas.openxmlformats.org/officeDocument/2006/relationships/image" Target="media/image5.jpeg"/><Relationship Id="rId4" Type="http://schemas.openxmlformats.org/officeDocument/2006/relationships/image" Target="media/image1.png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56</TotalTime>
  <Pages>4</Pages>
  <Words>373</Words>
  <Characters>2128</Characters>
  <Application>Microsoft Office Word</Application>
  <DocSecurity>0</DocSecurity>
  <Lines>17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Daniel White</dc:creator>
  <cp:keywords/>
  <dc:description/>
  <cp:lastModifiedBy>Daniel White</cp:lastModifiedBy>
  <cp:revision>9</cp:revision>
  <cp:lastPrinted>2017-10-31T05:15:00Z</cp:lastPrinted>
  <dcterms:created xsi:type="dcterms:W3CDTF">2019-12-16T07:37:00Z</dcterms:created>
  <dcterms:modified xsi:type="dcterms:W3CDTF">2020-01-15T02:10:00Z</dcterms:modified>
</cp:coreProperties>
</file>